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029" w:rsidRPr="00D56029" w:rsidRDefault="00D56029" w:rsidP="004A14F7">
      <w:pPr>
        <w:jc w:val="center"/>
        <w:rPr>
          <w:rFonts w:ascii="Times New Roman" w:hAnsi="Times New Roman" w:cs="Times New Roman"/>
          <w:b/>
        </w:rPr>
      </w:pPr>
      <w:r w:rsidRPr="00D5602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8575" t="9525" r="31750" b="12700"/>
                <wp:wrapNone/>
                <wp:docPr id="3" name="Стрелка вниз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9DA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">
                <o:lock v:ext="edit" selection="t"/>
              </v:shape>
            </w:pict>
          </mc:Fallback>
        </mc:AlternateContent>
      </w:r>
      <w:r w:rsidRPr="00D5602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28575" r="12700" b="31750"/>
                <wp:wrapNone/>
                <wp:docPr id="2" name="Стрелка влево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5A43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">
                <o:lock v:ext="edit" selection="t"/>
              </v:shape>
            </w:pict>
          </mc:Fallback>
        </mc:AlternateContent>
      </w:r>
      <w:r w:rsidRPr="00D5602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28575" r="12700" b="31750"/>
                <wp:wrapNone/>
                <wp:docPr id="1" name="Стрелка вправо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B10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">
                <o:lock v:ext="edit" selection="t"/>
              </v:shape>
            </w:pict>
          </mc:Fallback>
        </mc:AlternateContent>
      </w:r>
      <w:r w:rsidRPr="00D56029">
        <w:rPr>
          <w:rFonts w:ascii="Times New Roman" w:hAnsi="Times New Roman" w:cs="Times New Roman"/>
          <w:b/>
        </w:rPr>
        <w:t>Муниципальное общеобразовательное бюджетное учреждение</w:t>
      </w:r>
      <w:r w:rsidRPr="00D56029">
        <w:rPr>
          <w:rFonts w:ascii="Times New Roman" w:hAnsi="Times New Roman" w:cs="Times New Roman"/>
          <w:b/>
        </w:rPr>
        <w:br/>
        <w:t xml:space="preserve">средняя общеобразовательная школа № 4 </w:t>
      </w:r>
      <w:proofErr w:type="spellStart"/>
      <w:r w:rsidRPr="00D56029">
        <w:rPr>
          <w:rFonts w:ascii="Times New Roman" w:hAnsi="Times New Roman" w:cs="Times New Roman"/>
          <w:b/>
        </w:rPr>
        <w:t>р.п</w:t>
      </w:r>
      <w:proofErr w:type="spellEnd"/>
      <w:r w:rsidRPr="00D56029">
        <w:rPr>
          <w:rFonts w:ascii="Times New Roman" w:hAnsi="Times New Roman" w:cs="Times New Roman"/>
          <w:b/>
        </w:rPr>
        <w:t>. Лесогорск</w:t>
      </w:r>
    </w:p>
    <w:p w:rsidR="00D56029" w:rsidRDefault="00D56029" w:rsidP="00D56029">
      <w:pPr>
        <w:jc w:val="center"/>
        <w:rPr>
          <w:rFonts w:ascii="Times New Roman" w:hAnsi="Times New Roman" w:cs="Times New Roman"/>
          <w:b/>
        </w:rPr>
      </w:pPr>
    </w:p>
    <w:p w:rsidR="004D5E72" w:rsidRDefault="00D56029" w:rsidP="00D56029">
      <w:pPr>
        <w:jc w:val="center"/>
        <w:rPr>
          <w:rFonts w:ascii="Times New Roman" w:hAnsi="Times New Roman" w:cs="Times New Roman"/>
          <w:b/>
        </w:rPr>
      </w:pPr>
      <w:r w:rsidRPr="00D56029">
        <w:rPr>
          <w:rFonts w:ascii="Times New Roman" w:hAnsi="Times New Roman" w:cs="Times New Roman"/>
          <w:b/>
        </w:rPr>
        <w:t>ПОСОБИЕ НА АВТОМАТИЗАЦИЮ ЗВУКА [С]</w:t>
      </w:r>
    </w:p>
    <w:p w:rsidR="00D56029" w:rsidRPr="00D56029" w:rsidRDefault="00D56029" w:rsidP="004A14F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56029" w:rsidRDefault="00D56029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 При создании данных методических рекомендаций мною уделено особое внимание предметно-практической игровой деятельности как эффективному средству логопедической работы с детьми с ОВЗ. Подобранный дидактический материал помогает повышать у детей внимание, интерес к занятиям, развивает их речевую активность. Дети, принимающие участие в играх с данным пособием, продуктивно решают поставленные перед ними задачи.</w:t>
      </w:r>
    </w:p>
    <w:p w:rsidR="00D56029" w:rsidRDefault="00D56029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  <w:b/>
          <w:bCs/>
        </w:rPr>
        <w:t>Актуальность </w:t>
      </w:r>
      <w:r w:rsidRPr="00D56029">
        <w:rPr>
          <w:rFonts w:ascii="Times New Roman" w:hAnsi="Times New Roman" w:cs="Times New Roman"/>
        </w:rPr>
        <w:t>моего пособия заключается в том, что его использование позволяет решать наиважнейшие логопедические задачи в игровой форме, помогает разнообразить занятия с детьми с ОВЗ.</w:t>
      </w:r>
    </w:p>
    <w:p w:rsidR="00D56029" w:rsidRPr="00D56029" w:rsidRDefault="00D56029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  <w:b/>
          <w:bCs/>
        </w:rPr>
        <w:t>Целью </w:t>
      </w:r>
      <w:r w:rsidRPr="00D56029">
        <w:rPr>
          <w:rFonts w:ascii="Times New Roman" w:hAnsi="Times New Roman" w:cs="Times New Roman"/>
        </w:rPr>
        <w:t>данного пособия является создание оптимальных условий для развития правильной речи, познавательных способностей ребёнка, развития речевой активности, формирования интереса к занятиям.</w:t>
      </w:r>
    </w:p>
    <w:p w:rsidR="00D56029" w:rsidRPr="00D56029" w:rsidRDefault="00D56029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Используя данное пособие, я решаю следующие </w:t>
      </w:r>
      <w:r w:rsidRPr="00D56029">
        <w:rPr>
          <w:rFonts w:ascii="Times New Roman" w:hAnsi="Times New Roman" w:cs="Times New Roman"/>
          <w:b/>
          <w:bCs/>
        </w:rPr>
        <w:t>задачи</w:t>
      </w:r>
      <w:r w:rsidRPr="00D56029">
        <w:rPr>
          <w:rFonts w:ascii="Times New Roman" w:hAnsi="Times New Roman" w:cs="Times New Roman"/>
        </w:rPr>
        <w:t>: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Активизация зрительного и слухового восприятия детей;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Развитие фонетико-</w:t>
      </w:r>
      <w:proofErr w:type="spellStart"/>
      <w:r w:rsidRPr="00D56029">
        <w:rPr>
          <w:rFonts w:ascii="Times New Roman" w:hAnsi="Times New Roman" w:cs="Times New Roman"/>
        </w:rPr>
        <w:t>фонематичесих</w:t>
      </w:r>
      <w:proofErr w:type="spellEnd"/>
      <w:r w:rsidRPr="00D56029">
        <w:rPr>
          <w:rFonts w:ascii="Times New Roman" w:hAnsi="Times New Roman" w:cs="Times New Roman"/>
        </w:rPr>
        <w:t xml:space="preserve"> процессов;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Развитие правильного речевого дыхания;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Развитие просодических навыков ребёнка с ОВЗ;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Развитие мелкой моторики;</w:t>
      </w:r>
    </w:p>
    <w:p w:rsidR="00D56029" w:rsidRPr="00D56029" w:rsidRDefault="00D56029" w:rsidP="004A14F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</w:rPr>
        <w:t>Автоматизация поставленных звуков.</w:t>
      </w:r>
    </w:p>
    <w:p w:rsidR="00D56029" w:rsidRPr="004A14F7" w:rsidRDefault="00D56029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6029">
        <w:rPr>
          <w:rFonts w:ascii="Times New Roman" w:hAnsi="Times New Roman" w:cs="Times New Roman"/>
          <w:b/>
          <w:bCs/>
        </w:rPr>
        <w:t>Описание. </w:t>
      </w:r>
      <w:r>
        <w:rPr>
          <w:rFonts w:ascii="Times New Roman" w:hAnsi="Times New Roman" w:cs="Times New Roman"/>
        </w:rPr>
        <w:t>Пособие «Учимся играя</w:t>
      </w:r>
      <w:r w:rsidRPr="00D56029">
        <w:rPr>
          <w:rFonts w:ascii="Times New Roman" w:hAnsi="Times New Roman" w:cs="Times New Roman"/>
        </w:rPr>
        <w:t xml:space="preserve">» представляет собой </w:t>
      </w:r>
      <w:r>
        <w:rPr>
          <w:rFonts w:ascii="Times New Roman" w:hAnsi="Times New Roman" w:cs="Times New Roman"/>
        </w:rPr>
        <w:t xml:space="preserve">мини блокнот. В нём картинки на липучках, кармашки на липучках. </w:t>
      </w:r>
      <w:r w:rsidRPr="00D56029">
        <w:rPr>
          <w:rFonts w:ascii="Times New Roman" w:hAnsi="Times New Roman" w:cs="Times New Roman"/>
        </w:rPr>
        <w:t xml:space="preserve">Благодаря их использованию, ребёнок с интересом и в доступной форме воспринимает и воспроизводит процесс автоматизации поставленных звуков в прямых и обратных слогах. Данный метод значительно повышает эффективность наиболее сложного раздела </w:t>
      </w:r>
      <w:r w:rsidRPr="004A14F7">
        <w:rPr>
          <w:rFonts w:ascii="Times New Roman" w:hAnsi="Times New Roman" w:cs="Times New Roman"/>
        </w:rPr>
        <w:t>логопедической работы.</w:t>
      </w:r>
    </w:p>
    <w:p w:rsidR="004A14F7" w:rsidRPr="0024727F" w:rsidRDefault="004A14F7" w:rsidP="004A14F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4727F">
        <w:rPr>
          <w:rFonts w:ascii="Times New Roman" w:hAnsi="Times New Roman" w:cs="Times New Roman"/>
          <w:b/>
          <w:bCs/>
        </w:rPr>
        <w:t>Основная часть: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  <w:i/>
          <w:iCs/>
        </w:rPr>
        <w:t>(Приложение).</w:t>
      </w:r>
    </w:p>
    <w:p w:rsidR="004A14F7" w:rsidRPr="004A14F7" w:rsidRDefault="004A14F7" w:rsidP="0024727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Дидактическая игра: «</w:t>
      </w:r>
      <w:r w:rsidR="00E57BEC">
        <w:rPr>
          <w:rFonts w:ascii="Times New Roman" w:hAnsi="Times New Roman" w:cs="Times New Roman"/>
          <w:bCs/>
        </w:rPr>
        <w:t>Сдуй снежинки</w:t>
      </w:r>
      <w:r w:rsidRPr="004A14F7">
        <w:rPr>
          <w:rFonts w:ascii="Times New Roman" w:hAnsi="Times New Roman" w:cs="Times New Roman"/>
          <w:bCs/>
        </w:rPr>
        <w:t>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Цель: </w:t>
      </w:r>
      <w:r w:rsidRPr="004A14F7">
        <w:rPr>
          <w:rFonts w:ascii="Times New Roman" w:hAnsi="Times New Roman" w:cs="Times New Roman"/>
        </w:rPr>
        <w:t>автоматизация поставленного звука в прямых и обратных слогах.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Ход игры: </w:t>
      </w:r>
      <w:r w:rsidRPr="004A14F7">
        <w:rPr>
          <w:rFonts w:ascii="Times New Roman" w:hAnsi="Times New Roman" w:cs="Times New Roman"/>
        </w:rPr>
        <w:t xml:space="preserve">Перед ребёнком кладётся </w:t>
      </w:r>
      <w:r w:rsidR="00E57BEC">
        <w:rPr>
          <w:rFonts w:ascii="Times New Roman" w:hAnsi="Times New Roman" w:cs="Times New Roman"/>
        </w:rPr>
        <w:t>картинка с изображением снежинок</w:t>
      </w:r>
      <w:r w:rsidRPr="004A14F7">
        <w:rPr>
          <w:rFonts w:ascii="Times New Roman" w:hAnsi="Times New Roman" w:cs="Times New Roman"/>
        </w:rPr>
        <w:t xml:space="preserve"> и облаков. На каждом облаке написан прямой или обратный слог (поставленный звук + гласный звук; гласный звук + поставленный звук). Ребёнок, надев на пальцы картинки с изображением символов гласных з</w:t>
      </w:r>
      <w:r w:rsidR="007966EF">
        <w:rPr>
          <w:rFonts w:ascii="Times New Roman" w:hAnsi="Times New Roman" w:cs="Times New Roman"/>
        </w:rPr>
        <w:t xml:space="preserve">вуков, «шагает» по фрагментам </w:t>
      </w:r>
      <w:proofErr w:type="spellStart"/>
      <w:r w:rsidR="007966EF">
        <w:rPr>
          <w:rFonts w:ascii="Times New Roman" w:hAnsi="Times New Roman" w:cs="Times New Roman"/>
        </w:rPr>
        <w:t>ип</w:t>
      </w:r>
      <w:bookmarkStart w:id="0" w:name="_GoBack"/>
      <w:bookmarkEnd w:id="0"/>
      <w:r w:rsidRPr="004A14F7">
        <w:rPr>
          <w:rFonts w:ascii="Times New Roman" w:hAnsi="Times New Roman" w:cs="Times New Roman"/>
        </w:rPr>
        <w:t>пликатора</w:t>
      </w:r>
      <w:proofErr w:type="spellEnd"/>
      <w:r w:rsidRPr="004A14F7">
        <w:rPr>
          <w:rFonts w:ascii="Times New Roman" w:hAnsi="Times New Roman" w:cs="Times New Roman"/>
        </w:rPr>
        <w:t xml:space="preserve"> Кузнецова и проговаривает слоги.</w:t>
      </w:r>
    </w:p>
    <w:p w:rsidR="004A14F7" w:rsidRPr="004A14F7" w:rsidRDefault="004A14F7" w:rsidP="0024727F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Дидактическая игра: «Самолёты взлетают, самолёты идут на посадку».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Цель: </w:t>
      </w:r>
      <w:r w:rsidRPr="004A14F7">
        <w:rPr>
          <w:rFonts w:ascii="Times New Roman" w:hAnsi="Times New Roman" w:cs="Times New Roman"/>
        </w:rPr>
        <w:t>автоматизация поставленного звука в прямых и обратных слогах, развитие просодических умений, мелкой моторики, речевого дыхания.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    </w:t>
      </w:r>
      <w:r w:rsidRPr="004A14F7">
        <w:rPr>
          <w:rFonts w:ascii="Times New Roman" w:hAnsi="Times New Roman" w:cs="Times New Roman"/>
          <w:bCs/>
        </w:rPr>
        <w:t>Ход игры: </w:t>
      </w:r>
      <w:r w:rsidRPr="004A14F7">
        <w:rPr>
          <w:rFonts w:ascii="Times New Roman" w:hAnsi="Times New Roman" w:cs="Times New Roman"/>
        </w:rPr>
        <w:t xml:space="preserve">перед ребёнком кладётся картинка с изображением        взлетающего и садящегося самолётов. Ребёнок, меняя голос и, надев на пальцы картинки с изображением символов гласных звуков, «шагает» по фрагментам </w:t>
      </w:r>
      <w:proofErr w:type="spellStart"/>
      <w:r w:rsidRPr="004A14F7">
        <w:rPr>
          <w:rFonts w:ascii="Times New Roman" w:hAnsi="Times New Roman" w:cs="Times New Roman"/>
        </w:rPr>
        <w:t>иппликатора</w:t>
      </w:r>
      <w:proofErr w:type="spellEnd"/>
      <w:r w:rsidRPr="004A14F7">
        <w:rPr>
          <w:rFonts w:ascii="Times New Roman" w:hAnsi="Times New Roman" w:cs="Times New Roman"/>
        </w:rPr>
        <w:t xml:space="preserve"> Кузнецова и проговаривает слоги вместе с поставленным звуком (прямые (самолёты взлетают) и обратные слоги (самолёты садятся)).</w:t>
      </w:r>
    </w:p>
    <w:p w:rsidR="004A14F7" w:rsidRPr="004A14F7" w:rsidRDefault="004A14F7" w:rsidP="0024727F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Дидактическая игра: «Следы».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Цель: </w:t>
      </w:r>
      <w:r w:rsidRPr="004A14F7">
        <w:rPr>
          <w:rFonts w:ascii="Times New Roman" w:hAnsi="Times New Roman" w:cs="Times New Roman"/>
        </w:rPr>
        <w:t>автоматизация поставленного звука в прямых и обратных слогах; развитие просодических умений, мелкой моторики, речевого дыхания.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Ход игры: </w:t>
      </w:r>
      <w:r w:rsidRPr="004A14F7">
        <w:rPr>
          <w:rFonts w:ascii="Times New Roman" w:hAnsi="Times New Roman" w:cs="Times New Roman"/>
        </w:rPr>
        <w:t>перед ребёнком кладётся картинка с изображением следов медведя, птички, человека. Ребёнок, меняя голос, проговаривает прямые и обратные слоги, используя пособие: «</w:t>
      </w:r>
      <w:r w:rsidR="0024727F"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4.</w:t>
      </w:r>
      <w:r w:rsidRPr="004A14F7">
        <w:rPr>
          <w:rFonts w:ascii="Times New Roman" w:hAnsi="Times New Roman" w:cs="Times New Roman"/>
        </w:rPr>
        <w:t> </w:t>
      </w:r>
      <w:r w:rsidRPr="004A14F7">
        <w:rPr>
          <w:rFonts w:ascii="Times New Roman" w:hAnsi="Times New Roman" w:cs="Times New Roman"/>
          <w:bCs/>
        </w:rPr>
        <w:t>Дидактическая игра: «Колобки».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Цель: </w:t>
      </w:r>
      <w:r w:rsidRPr="004A14F7">
        <w:rPr>
          <w:rFonts w:ascii="Times New Roman" w:hAnsi="Times New Roman" w:cs="Times New Roman"/>
        </w:rPr>
        <w:t>автоматизация поставленного звука в прямых и обратных слогах, развитие просодических умений, мелкой моторики, речевого дыхания.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Ход игры: </w:t>
      </w:r>
      <w:r w:rsidRPr="004A14F7">
        <w:rPr>
          <w:rFonts w:ascii="Times New Roman" w:hAnsi="Times New Roman" w:cs="Times New Roman"/>
        </w:rPr>
        <w:t>перед ребенком кладётся картинка с изображением больших и маленьких колобков. Ребёнок, выделяя голосом больших и маленьких колобков, отрабатывает поставленный звук в прямых и обратных слогах, используя пособие «</w:t>
      </w:r>
      <w:r w:rsidR="0024727F"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».</w:t>
      </w:r>
    </w:p>
    <w:p w:rsidR="004A14F7" w:rsidRPr="004A14F7" w:rsidRDefault="00E57BEC" w:rsidP="0024727F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Дидактическая игра: «Снежные комки</w:t>
      </w:r>
      <w:r w:rsidR="004A14F7" w:rsidRPr="004A14F7">
        <w:rPr>
          <w:rFonts w:ascii="Times New Roman" w:hAnsi="Times New Roman" w:cs="Times New Roman"/>
          <w:bCs/>
        </w:rPr>
        <w:t>».</w:t>
      </w:r>
    </w:p>
    <w:p w:rsidR="004A14F7" w:rsidRPr="004A14F7" w:rsidRDefault="004A14F7" w:rsidP="0024727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t>Цель: </w:t>
      </w:r>
      <w:r w:rsidRPr="004A14F7">
        <w:rPr>
          <w:rFonts w:ascii="Times New Roman" w:hAnsi="Times New Roman" w:cs="Times New Roman"/>
        </w:rPr>
        <w:t>автоматизация поставленного звука в прямых и обратных слогах, развитие просодических умений, мелкой моторики, речевого дыхания.</w:t>
      </w:r>
    </w:p>
    <w:p w:rsid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Cs/>
        </w:rPr>
        <w:lastRenderedPageBreak/>
        <w:t>Ход игры: </w:t>
      </w:r>
      <w:r w:rsidRPr="004A14F7">
        <w:rPr>
          <w:rFonts w:ascii="Times New Roman" w:hAnsi="Times New Roman" w:cs="Times New Roman"/>
        </w:rPr>
        <w:t>перед</w:t>
      </w:r>
      <w:r w:rsidRPr="004A14F7">
        <w:rPr>
          <w:rFonts w:ascii="Times New Roman" w:hAnsi="Times New Roman" w:cs="Times New Roman"/>
          <w:bCs/>
        </w:rPr>
        <w:t> </w:t>
      </w:r>
      <w:r w:rsidRPr="004A14F7">
        <w:rPr>
          <w:rFonts w:ascii="Times New Roman" w:hAnsi="Times New Roman" w:cs="Times New Roman"/>
        </w:rPr>
        <w:t>ребёнком кладё</w:t>
      </w:r>
      <w:r w:rsidR="00E57BEC">
        <w:rPr>
          <w:rFonts w:ascii="Times New Roman" w:hAnsi="Times New Roman" w:cs="Times New Roman"/>
        </w:rPr>
        <w:t>тся картинка с изображением снежных комков</w:t>
      </w:r>
      <w:r w:rsidRPr="004A14F7">
        <w:rPr>
          <w:rFonts w:ascii="Times New Roman" w:hAnsi="Times New Roman" w:cs="Times New Roman"/>
        </w:rPr>
        <w:t>. В таком же ритм</w:t>
      </w:r>
      <w:r w:rsidR="00E57BEC">
        <w:rPr>
          <w:rFonts w:ascii="Times New Roman" w:hAnsi="Times New Roman" w:cs="Times New Roman"/>
        </w:rPr>
        <w:t>е, в котором «построились» комки</w:t>
      </w:r>
      <w:r w:rsidRPr="004A14F7">
        <w:rPr>
          <w:rFonts w:ascii="Times New Roman" w:hAnsi="Times New Roman" w:cs="Times New Roman"/>
        </w:rPr>
        <w:t>, ребёнок произносит прямые и обратные слоги с поставленным звуком, используя пособие: «</w:t>
      </w:r>
      <w:r w:rsidR="0024727F"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».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14F7" w:rsidRPr="004A14F7" w:rsidRDefault="004A14F7" w:rsidP="004A14F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  <w:b/>
          <w:bCs/>
        </w:rPr>
        <w:t>Вывод: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 xml:space="preserve">Мною отмечено, что при помощи данного пособия повысилась эффективность наиболее сложного раздела логопедической </w:t>
      </w:r>
      <w:r>
        <w:rPr>
          <w:rFonts w:ascii="Times New Roman" w:hAnsi="Times New Roman" w:cs="Times New Roman"/>
        </w:rPr>
        <w:t xml:space="preserve">работы – автоматизации </w:t>
      </w:r>
      <w:r w:rsidRPr="004A14F7">
        <w:rPr>
          <w:rFonts w:ascii="Times New Roman" w:hAnsi="Times New Roman" w:cs="Times New Roman"/>
        </w:rPr>
        <w:t>поставленного</w:t>
      </w:r>
      <w:r w:rsidR="00E57BEC">
        <w:rPr>
          <w:rFonts w:ascii="Times New Roman" w:hAnsi="Times New Roman" w:cs="Times New Roman"/>
        </w:rPr>
        <w:t xml:space="preserve"> звука; снизилась утомляемость </w:t>
      </w:r>
      <w:r w:rsidRPr="004A14F7">
        <w:rPr>
          <w:rFonts w:ascii="Times New Roman" w:hAnsi="Times New Roman" w:cs="Times New Roman"/>
        </w:rPr>
        <w:t>ребёнка. Использование пособия «</w:t>
      </w:r>
      <w:r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 позволило усвоить ребёнком новый материал без особого нервного напряжения.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Ребёнок, работая с пособием «</w:t>
      </w:r>
      <w:r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 научился:</w:t>
      </w:r>
    </w:p>
    <w:p w:rsidR="004A14F7" w:rsidRPr="004A14F7" w:rsidRDefault="004A14F7" w:rsidP="004A14F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Правильно использовать речевое дыхание при произнесении гласных звуков;</w:t>
      </w:r>
    </w:p>
    <w:p w:rsidR="004A14F7" w:rsidRPr="004A14F7" w:rsidRDefault="004A14F7" w:rsidP="004A14F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Правильно регулировать тембр, ритм, темп своего голосового аппарата;</w:t>
      </w:r>
    </w:p>
    <w:p w:rsidR="004A14F7" w:rsidRPr="004A14F7" w:rsidRDefault="004A14F7" w:rsidP="004A14F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Следить за правильностью произношения поставленного звука, уметь чётко произносить его в прямых и обратных слогах.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    У ребёнка активизировались также фонетико-фонематические    процессы; улучшилась подвижность кистей рук и пальцев.</w:t>
      </w:r>
    </w:p>
    <w:p w:rsidR="004A14F7" w:rsidRPr="004A14F7" w:rsidRDefault="004A14F7" w:rsidP="004A14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4F7">
        <w:rPr>
          <w:rFonts w:ascii="Times New Roman" w:hAnsi="Times New Roman" w:cs="Times New Roman"/>
        </w:rPr>
        <w:t>Пособие «</w:t>
      </w:r>
      <w:r>
        <w:rPr>
          <w:rFonts w:ascii="Times New Roman" w:hAnsi="Times New Roman" w:cs="Times New Roman"/>
        </w:rPr>
        <w:t>Учимся играя</w:t>
      </w:r>
      <w:r w:rsidRPr="004A14F7">
        <w:rPr>
          <w:rFonts w:ascii="Times New Roman" w:hAnsi="Times New Roman" w:cs="Times New Roman"/>
        </w:rPr>
        <w:t>» непрерывно доказывает свою эффективность в логопедической работе и используется мною на протяжении нескольких лет.</w:t>
      </w:r>
    </w:p>
    <w:p w:rsidR="00D56029" w:rsidRDefault="00D56029" w:rsidP="004A14F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4727F" w:rsidRDefault="0024727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4727F" w:rsidRDefault="0024727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4727F" w:rsidRDefault="0024727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Учитель-логопед: Куликовских М. В.</w:t>
      </w:r>
    </w:p>
    <w:p w:rsidR="009C2E3F" w:rsidRDefault="009C2E3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C2E3F" w:rsidRDefault="009C2E3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C2E3F" w:rsidRDefault="009C2E3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C2E3F" w:rsidRDefault="009C2E3F" w:rsidP="002472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8152" cy="208459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бавить (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29" cy="20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3558" cy="2017711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обавить (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89" cy="20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8873" cy="1993186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бавить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543" cy="199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5668" cy="200506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бавить (7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39" cy="201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3F" w:rsidRDefault="009C2E3F" w:rsidP="009C2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99835" cy="445452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бавить (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EF" w:rsidRDefault="007966EF" w:rsidP="009C2E3F">
      <w:pPr>
        <w:spacing w:after="0" w:line="240" w:lineRule="auto"/>
        <w:rPr>
          <w:rFonts w:ascii="Times New Roman" w:hAnsi="Times New Roman" w:cs="Times New Roman"/>
        </w:rPr>
      </w:pPr>
    </w:p>
    <w:p w:rsidR="007966EF" w:rsidRDefault="007966EF" w:rsidP="009C2E3F">
      <w:pPr>
        <w:spacing w:after="0" w:line="240" w:lineRule="auto"/>
        <w:rPr>
          <w:rFonts w:ascii="Times New Roman" w:hAnsi="Times New Roman" w:cs="Times New Roman"/>
        </w:rPr>
      </w:pPr>
    </w:p>
    <w:p w:rsidR="007966EF" w:rsidRDefault="007966EF" w:rsidP="009C2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445452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бавить (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3F" w:rsidRPr="004A14F7" w:rsidRDefault="009C2E3F" w:rsidP="009C2E3F">
      <w:pPr>
        <w:spacing w:after="0" w:line="240" w:lineRule="auto"/>
        <w:rPr>
          <w:rFonts w:ascii="Times New Roman" w:hAnsi="Times New Roman" w:cs="Times New Roman"/>
        </w:rPr>
      </w:pPr>
    </w:p>
    <w:sectPr w:rsidR="009C2E3F" w:rsidRPr="004A14F7" w:rsidSect="00D560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02102"/>
    <w:multiLevelType w:val="multilevel"/>
    <w:tmpl w:val="11DC7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65760"/>
    <w:multiLevelType w:val="multilevel"/>
    <w:tmpl w:val="93F2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03F30"/>
    <w:multiLevelType w:val="multilevel"/>
    <w:tmpl w:val="8D627F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377515"/>
    <w:multiLevelType w:val="multilevel"/>
    <w:tmpl w:val="F15C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1A59AD"/>
    <w:multiLevelType w:val="multilevel"/>
    <w:tmpl w:val="28464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6C3901"/>
    <w:multiLevelType w:val="multilevel"/>
    <w:tmpl w:val="56A8D2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C4"/>
    <w:rsid w:val="001C2B9B"/>
    <w:rsid w:val="0024727F"/>
    <w:rsid w:val="004A14F7"/>
    <w:rsid w:val="004D5E72"/>
    <w:rsid w:val="007966EF"/>
    <w:rsid w:val="007B1BB2"/>
    <w:rsid w:val="009C2E3F"/>
    <w:rsid w:val="00B718C4"/>
    <w:rsid w:val="00D56029"/>
    <w:rsid w:val="00E5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49376-59E9-4F85-B23C-11AA48C5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77FBF-7709-40E2-B41C-E0BE7096E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3</cp:revision>
  <dcterms:created xsi:type="dcterms:W3CDTF">2025-02-17T03:41:00Z</dcterms:created>
  <dcterms:modified xsi:type="dcterms:W3CDTF">2025-02-19T03:01:00Z</dcterms:modified>
</cp:coreProperties>
</file>